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9331" w14:textId="2EB7871E" w:rsidR="00B277C0" w:rsidRPr="00420AF2" w:rsidRDefault="00B277C0" w:rsidP="00420AF2">
      <w:pPr>
        <w:adjustRightInd w:val="0"/>
        <w:snapToGrid w:val="0"/>
        <w:spacing w:line="360" w:lineRule="auto"/>
        <w:ind w:left="432"/>
        <w:rPr>
          <w:rFonts w:ascii="Times New Roman" w:eastAsia="微软雅黑" w:hAnsi="Times New Roman" w:cs="Times New Roman"/>
          <w:b/>
          <w:bCs/>
          <w:szCs w:val="21"/>
        </w:rPr>
      </w:pPr>
    </w:p>
    <w:p w14:paraId="7FAFEB9C" w14:textId="77777777" w:rsidR="00AA4812" w:rsidRPr="00420AF2" w:rsidRDefault="00AA4812" w:rsidP="00420AF2">
      <w:pPr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</w:p>
    <w:p w14:paraId="56886BFF" w14:textId="77777777" w:rsidR="00AA4812" w:rsidRPr="00AA3C1A" w:rsidRDefault="00AA4812" w:rsidP="003B325D">
      <w:pPr>
        <w:pStyle w:val="a7"/>
        <w:adjustRightInd w:val="0"/>
        <w:snapToGrid w:val="0"/>
        <w:ind w:left="432" w:firstLineChars="0" w:firstLine="0"/>
        <w:rPr>
          <w:rFonts w:ascii="Times New Roman" w:eastAsia="微软雅黑" w:hAnsi="Times New Roman" w:cs="Times New Roman"/>
          <w:b/>
          <w:bCs/>
          <w:szCs w:val="21"/>
        </w:rPr>
      </w:pPr>
    </w:p>
    <w:p w14:paraId="735B355D" w14:textId="05046ABB" w:rsidR="00FE2D59" w:rsidRPr="00AA3C1A" w:rsidRDefault="00FE2D59" w:rsidP="003B325D">
      <w:pPr>
        <w:adjustRightInd w:val="0"/>
        <w:snapToGrid w:val="0"/>
        <w:rPr>
          <w:rFonts w:ascii="Times New Roman" w:eastAsia="微软雅黑" w:hAnsi="Times New Roman" w:cs="Times New Roman"/>
          <w:b/>
          <w:bCs/>
          <w:sz w:val="24"/>
        </w:rPr>
      </w:pPr>
      <w:r w:rsidRPr="00AA3C1A">
        <w:rPr>
          <w:rFonts w:ascii="Times New Roman" w:eastAsia="微软雅黑" w:hAnsi="Times New Roman" w:cs="Times New Roman"/>
          <w:b/>
          <w:bCs/>
          <w:sz w:val="24"/>
        </w:rPr>
        <w:t>附件</w:t>
      </w:r>
      <w:r w:rsidRPr="00AA3C1A">
        <w:rPr>
          <w:rFonts w:ascii="Times New Roman" w:eastAsia="微软雅黑" w:hAnsi="Times New Roman" w:cs="Times New Roman"/>
          <w:b/>
          <w:bCs/>
          <w:sz w:val="24"/>
        </w:rPr>
        <w:t>1</w:t>
      </w:r>
    </w:p>
    <w:p w14:paraId="0D1B1CD6" w14:textId="77777777" w:rsidR="00FE2D59" w:rsidRPr="00AA3C1A" w:rsidRDefault="00FE2D59" w:rsidP="003B325D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 w:cs="Times New Roman"/>
          <w:b/>
          <w:sz w:val="28"/>
        </w:rPr>
      </w:pPr>
      <w:r w:rsidRPr="00AA3C1A">
        <w:rPr>
          <w:rFonts w:ascii="Times New Roman" w:eastAsia="微软雅黑" w:hAnsi="Times New Roman" w:cs="Times New Roman"/>
          <w:b/>
          <w:sz w:val="28"/>
        </w:rPr>
        <w:t>血清样本采集标准操作流程</w:t>
      </w:r>
    </w:p>
    <w:p w14:paraId="642DEE85" w14:textId="77777777" w:rsidR="00FE2D59" w:rsidRPr="00AA3C1A" w:rsidRDefault="00FE2D59" w:rsidP="003B325D">
      <w:pPr>
        <w:adjustRightInd w:val="0"/>
        <w:snapToGrid w:val="0"/>
        <w:spacing w:line="360" w:lineRule="auto"/>
        <w:jc w:val="left"/>
        <w:rPr>
          <w:rFonts w:ascii="Times New Roman" w:eastAsia="微软雅黑" w:hAnsi="Times New Roman" w:cs="Times New Roman"/>
          <w:b/>
          <w:sz w:val="24"/>
        </w:rPr>
      </w:pPr>
      <w:r w:rsidRPr="00AA3C1A">
        <w:rPr>
          <w:rFonts w:ascii="Times New Roman" w:eastAsia="微软雅黑" w:hAnsi="Times New Roman" w:cs="Times New Roman"/>
          <w:b/>
          <w:sz w:val="24"/>
        </w:rPr>
        <w:t>适用范围</w:t>
      </w:r>
    </w:p>
    <w:p w14:paraId="512447AC" w14:textId="77777777" w:rsidR="00FE2D59" w:rsidRPr="00AA3C1A" w:rsidRDefault="00FE2D59" w:rsidP="003B325D">
      <w:pPr>
        <w:adjustRightInd w:val="0"/>
        <w:snapToGrid w:val="0"/>
        <w:spacing w:line="480" w:lineRule="auto"/>
        <w:jc w:val="left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本流程适用于临床血清样本采集的操作，操作人员需要合乎相关规定和要求。</w:t>
      </w:r>
    </w:p>
    <w:p w14:paraId="77DE65C7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b/>
          <w:sz w:val="24"/>
        </w:rPr>
      </w:pPr>
      <w:r w:rsidRPr="00AA3C1A">
        <w:rPr>
          <w:rFonts w:ascii="Times New Roman" w:eastAsia="微软雅黑" w:hAnsi="Times New Roman" w:cs="Times New Roman"/>
          <w:b/>
          <w:sz w:val="24"/>
        </w:rPr>
        <w:t>参考标准</w:t>
      </w:r>
    </w:p>
    <w:p w14:paraId="29F36A65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 xml:space="preserve">GB/T 1.1-2000 GB/T 1.1-2009 </w:t>
      </w:r>
      <w:r w:rsidRPr="00AA3C1A">
        <w:rPr>
          <w:rFonts w:ascii="Times New Roman" w:eastAsia="微软雅黑" w:hAnsi="Times New Roman" w:cs="Times New Roman"/>
          <w:sz w:val="22"/>
        </w:rPr>
        <w:t>标准化工作指导原则</w:t>
      </w:r>
    </w:p>
    <w:p w14:paraId="7A457C21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 xml:space="preserve">GB 19489-2004 </w:t>
      </w:r>
      <w:r w:rsidRPr="00AA3C1A">
        <w:rPr>
          <w:rFonts w:ascii="Times New Roman" w:eastAsia="微软雅黑" w:hAnsi="Times New Roman" w:cs="Times New Roman"/>
          <w:sz w:val="22"/>
        </w:rPr>
        <w:t>实验室生物安全通用要求</w:t>
      </w:r>
    </w:p>
    <w:p w14:paraId="56B7FD37" w14:textId="77777777" w:rsidR="00FE2D59" w:rsidRPr="00AA3C1A" w:rsidRDefault="00FE2D59" w:rsidP="003B325D">
      <w:pPr>
        <w:adjustRightInd w:val="0"/>
        <w:snapToGrid w:val="0"/>
        <w:spacing w:line="480" w:lineRule="auto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 xml:space="preserve">WS/T 224-2002 </w:t>
      </w:r>
      <w:r w:rsidRPr="00AA3C1A">
        <w:rPr>
          <w:rFonts w:ascii="Times New Roman" w:eastAsia="微软雅黑" w:hAnsi="Times New Roman" w:cs="Times New Roman"/>
          <w:sz w:val="22"/>
        </w:rPr>
        <w:t>真空</w:t>
      </w:r>
      <w:proofErr w:type="gramStart"/>
      <w:r w:rsidRPr="00AA3C1A">
        <w:rPr>
          <w:rFonts w:ascii="Times New Roman" w:eastAsia="微软雅黑" w:hAnsi="Times New Roman" w:cs="Times New Roman"/>
          <w:sz w:val="22"/>
        </w:rPr>
        <w:t>采血管</w:t>
      </w:r>
      <w:proofErr w:type="gramEnd"/>
      <w:r w:rsidRPr="00AA3C1A">
        <w:rPr>
          <w:rFonts w:ascii="Times New Roman" w:eastAsia="微软雅黑" w:hAnsi="Times New Roman" w:cs="Times New Roman"/>
          <w:sz w:val="22"/>
        </w:rPr>
        <w:t>及其添加剂</w:t>
      </w:r>
    </w:p>
    <w:p w14:paraId="6B7A114D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b/>
          <w:sz w:val="24"/>
        </w:rPr>
      </w:pPr>
      <w:r w:rsidRPr="00AA3C1A">
        <w:rPr>
          <w:rFonts w:ascii="Times New Roman" w:eastAsia="微软雅黑" w:hAnsi="Times New Roman" w:cs="Times New Roman"/>
          <w:b/>
          <w:sz w:val="24"/>
        </w:rPr>
        <w:t>血清样本采集流程</w:t>
      </w:r>
    </w:p>
    <w:p w14:paraId="44F6AD82" w14:textId="77777777" w:rsidR="00FE2D59" w:rsidRPr="00AA3C1A" w:rsidRDefault="00FE2D59" w:rsidP="003B325D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使用一次性真空促凝采血管（盖子为橘红色）或普通真空采血管（盖子为红色），抽取</w:t>
      </w:r>
      <w:r w:rsidRPr="00AA3C1A">
        <w:rPr>
          <w:rFonts w:ascii="Times New Roman" w:eastAsia="微软雅黑" w:hAnsi="Times New Roman" w:cs="Times New Roman"/>
          <w:sz w:val="22"/>
        </w:rPr>
        <w:t>&gt;2.5ml</w:t>
      </w:r>
      <w:r w:rsidRPr="00AA3C1A">
        <w:rPr>
          <w:rFonts w:ascii="Times New Roman" w:eastAsia="微软雅黑" w:hAnsi="Times New Roman" w:cs="Times New Roman"/>
          <w:sz w:val="22"/>
        </w:rPr>
        <w:t>全血。注意使用前需要在管上注明病人姓名和住院号等（唯一）。</w:t>
      </w:r>
    </w:p>
    <w:p w14:paraId="466B3BDA" w14:textId="77777777" w:rsidR="00FE2D59" w:rsidRPr="00AA3C1A" w:rsidRDefault="00FE2D59" w:rsidP="003B325D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室温静止</w:t>
      </w:r>
      <w:r w:rsidRPr="00AA3C1A">
        <w:rPr>
          <w:rFonts w:ascii="Times New Roman" w:eastAsia="微软雅黑" w:hAnsi="Times New Roman" w:cs="Times New Roman"/>
          <w:sz w:val="22"/>
        </w:rPr>
        <w:t>30</w:t>
      </w:r>
      <w:r w:rsidRPr="00AA3C1A">
        <w:rPr>
          <w:rFonts w:ascii="Times New Roman" w:eastAsia="微软雅黑" w:hAnsi="Times New Roman" w:cs="Times New Roman"/>
          <w:sz w:val="22"/>
        </w:rPr>
        <w:t>分钟，待凝血完全。</w:t>
      </w:r>
    </w:p>
    <w:p w14:paraId="1AE3FC0E" w14:textId="77777777" w:rsidR="00FE2D59" w:rsidRPr="00AA3C1A" w:rsidRDefault="00FE2D59" w:rsidP="003B325D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离心：</w:t>
      </w:r>
      <w:r w:rsidRPr="00AA3C1A">
        <w:rPr>
          <w:rFonts w:ascii="Times New Roman" w:eastAsia="微软雅黑" w:hAnsi="Times New Roman" w:cs="Times New Roman"/>
          <w:sz w:val="22"/>
        </w:rPr>
        <w:t>4000 rpm</w:t>
      </w:r>
      <w:r w:rsidRPr="00AA3C1A">
        <w:rPr>
          <w:rFonts w:ascii="Times New Roman" w:eastAsia="微软雅黑" w:hAnsi="Times New Roman" w:cs="Times New Roman"/>
          <w:sz w:val="22"/>
        </w:rPr>
        <w:t>，</w:t>
      </w:r>
      <w:r w:rsidRPr="00AA3C1A">
        <w:rPr>
          <w:rFonts w:ascii="Times New Roman" w:eastAsia="微软雅黑" w:hAnsi="Times New Roman" w:cs="Times New Roman"/>
          <w:sz w:val="22"/>
        </w:rPr>
        <w:t>5 min</w:t>
      </w:r>
      <w:r w:rsidRPr="00AA3C1A">
        <w:rPr>
          <w:rFonts w:ascii="Times New Roman" w:eastAsia="微软雅黑" w:hAnsi="Times New Roman" w:cs="Times New Roman"/>
          <w:sz w:val="22"/>
        </w:rPr>
        <w:t>。</w:t>
      </w:r>
    </w:p>
    <w:p w14:paraId="3749611B" w14:textId="77777777" w:rsidR="00FE2D59" w:rsidRPr="00AA3C1A" w:rsidRDefault="00FE2D59" w:rsidP="003B325D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收集上清，</w:t>
      </w:r>
      <w:proofErr w:type="gramStart"/>
      <w:r w:rsidRPr="00AA3C1A">
        <w:rPr>
          <w:rFonts w:ascii="Times New Roman" w:eastAsia="微软雅黑" w:hAnsi="Times New Roman" w:cs="Times New Roman"/>
          <w:sz w:val="22"/>
        </w:rPr>
        <w:t>分装至冻存管</w:t>
      </w:r>
      <w:proofErr w:type="gramEnd"/>
      <w:r w:rsidRPr="00AA3C1A">
        <w:rPr>
          <w:rFonts w:ascii="Times New Roman" w:eastAsia="微软雅黑" w:hAnsi="Times New Roman" w:cs="Times New Roman"/>
          <w:sz w:val="22"/>
        </w:rPr>
        <w:t>：</w:t>
      </w:r>
      <w:r w:rsidRPr="00AA3C1A">
        <w:rPr>
          <w:rFonts w:ascii="Times New Roman" w:eastAsia="微软雅黑" w:hAnsi="Times New Roman" w:cs="Times New Roman"/>
          <w:sz w:val="22"/>
        </w:rPr>
        <w:t xml:space="preserve">100-300 </w:t>
      </w:r>
      <w:proofErr w:type="spellStart"/>
      <w:r w:rsidRPr="00AA3C1A">
        <w:rPr>
          <w:rFonts w:ascii="Times New Roman" w:eastAsia="微软雅黑" w:hAnsi="Times New Roman" w:cs="Times New Roman"/>
          <w:sz w:val="22"/>
        </w:rPr>
        <w:t>μL</w:t>
      </w:r>
      <w:proofErr w:type="spellEnd"/>
      <w:r w:rsidRPr="00AA3C1A">
        <w:rPr>
          <w:rFonts w:ascii="Times New Roman" w:eastAsia="微软雅黑" w:hAnsi="Times New Roman" w:cs="Times New Roman"/>
          <w:sz w:val="22"/>
        </w:rPr>
        <w:t>/</w:t>
      </w:r>
      <w:r w:rsidRPr="00AA3C1A">
        <w:rPr>
          <w:rFonts w:ascii="Times New Roman" w:eastAsia="微软雅黑" w:hAnsi="Times New Roman" w:cs="Times New Roman"/>
          <w:sz w:val="22"/>
        </w:rPr>
        <w:t>管。标注病人姓名和住院号等。</w:t>
      </w:r>
    </w:p>
    <w:p w14:paraId="151F0F3E" w14:textId="15ACD775" w:rsidR="00FE2D59" w:rsidRPr="00AA3C1A" w:rsidRDefault="00FE2D59" w:rsidP="003B325D">
      <w:pPr>
        <w:pStyle w:val="a7"/>
        <w:numPr>
          <w:ilvl w:val="0"/>
          <w:numId w:val="3"/>
        </w:numPr>
        <w:adjustRightInd w:val="0"/>
        <w:snapToGrid w:val="0"/>
        <w:spacing w:line="480" w:lineRule="auto"/>
        <w:ind w:left="357" w:firstLineChars="0" w:hanging="357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存放和保存：建立库位登记表或根据库位管理系统放置，</w:t>
      </w:r>
      <w:r w:rsidRPr="00AA3C1A">
        <w:rPr>
          <w:rFonts w:ascii="Times New Roman" w:eastAsia="微软雅黑" w:hAnsi="Times New Roman" w:cs="Times New Roman"/>
          <w:sz w:val="22"/>
        </w:rPr>
        <w:t>-80</w:t>
      </w:r>
      <w:r w:rsidR="009670E1" w:rsidRPr="00AA3C1A">
        <w:rPr>
          <w:rFonts w:ascii="Times New Roman" w:eastAsia="微软雅黑" w:hAnsi="Times New Roman" w:cs="Times New Roman"/>
          <w:sz w:val="22"/>
        </w:rPr>
        <w:t>℃</w:t>
      </w:r>
      <w:r w:rsidRPr="00AA3C1A">
        <w:rPr>
          <w:rFonts w:ascii="Times New Roman" w:eastAsia="微软雅黑" w:hAnsi="Times New Roman" w:cs="Times New Roman"/>
          <w:sz w:val="22"/>
        </w:rPr>
        <w:t>超低温冰箱冻存。</w:t>
      </w:r>
    </w:p>
    <w:p w14:paraId="63988D78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b/>
          <w:sz w:val="24"/>
        </w:rPr>
      </w:pPr>
      <w:r w:rsidRPr="00AA3C1A">
        <w:rPr>
          <w:rFonts w:ascii="Times New Roman" w:eastAsia="微软雅黑" w:hAnsi="Times New Roman" w:cs="Times New Roman"/>
          <w:b/>
          <w:sz w:val="24"/>
        </w:rPr>
        <w:t>血清样本信息</w:t>
      </w:r>
    </w:p>
    <w:p w14:paraId="6E782D87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每个血清样本需要明确的个人信息及临床诊断信息，包括但不局限于如下内容：</w:t>
      </w:r>
    </w:p>
    <w:p w14:paraId="13777454" w14:textId="77777777" w:rsidR="00FE2D59" w:rsidRPr="00AA3C1A" w:rsidRDefault="00FE2D59" w:rsidP="003B325D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sz w:val="22"/>
        </w:rPr>
      </w:pPr>
      <w:r w:rsidRPr="00AA3C1A">
        <w:rPr>
          <w:rFonts w:ascii="Times New Roman" w:eastAsia="微软雅黑" w:hAnsi="Times New Roman" w:cs="Times New Roman"/>
          <w:sz w:val="22"/>
        </w:rPr>
        <w:t>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E2D59" w:rsidRPr="00AA3C1A" w14:paraId="0235F88F" w14:textId="77777777" w:rsidTr="00367F80">
        <w:tc>
          <w:tcPr>
            <w:tcW w:w="2074" w:type="dxa"/>
          </w:tcPr>
          <w:p w14:paraId="68B67DB9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  <w:r w:rsidRPr="00AA3C1A">
              <w:rPr>
                <w:rFonts w:ascii="Times New Roman" w:eastAsia="微软雅黑" w:hAnsi="Times New Roman" w:cs="Times New Roman"/>
                <w:sz w:val="22"/>
              </w:rPr>
              <w:t>样本</w:t>
            </w:r>
            <w:r w:rsidRPr="00AA3C1A">
              <w:rPr>
                <w:rFonts w:ascii="Times New Roman" w:eastAsia="微软雅黑" w:hAnsi="Times New Roman" w:cs="Times New Roman"/>
                <w:sz w:val="22"/>
              </w:rPr>
              <w:t>ID</w:t>
            </w:r>
          </w:p>
        </w:tc>
        <w:tc>
          <w:tcPr>
            <w:tcW w:w="2074" w:type="dxa"/>
          </w:tcPr>
          <w:p w14:paraId="3C021FCA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  <w:tc>
          <w:tcPr>
            <w:tcW w:w="2074" w:type="dxa"/>
          </w:tcPr>
          <w:p w14:paraId="388A4C58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  <w:r w:rsidRPr="00AA3C1A">
              <w:rPr>
                <w:rFonts w:ascii="Times New Roman" w:eastAsia="微软雅黑" w:hAnsi="Times New Roman" w:cs="Times New Roman"/>
                <w:sz w:val="22"/>
              </w:rPr>
              <w:t>样本来源和编号</w:t>
            </w:r>
          </w:p>
        </w:tc>
        <w:tc>
          <w:tcPr>
            <w:tcW w:w="2074" w:type="dxa"/>
          </w:tcPr>
          <w:p w14:paraId="2C9F9C25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  <w:tr w:rsidR="00FE2D59" w:rsidRPr="00AA3C1A" w14:paraId="0FA991F9" w14:textId="77777777" w:rsidTr="00367F80">
        <w:tc>
          <w:tcPr>
            <w:tcW w:w="2074" w:type="dxa"/>
          </w:tcPr>
          <w:p w14:paraId="6B8D3381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  <w:r w:rsidRPr="00AA3C1A">
              <w:rPr>
                <w:rFonts w:ascii="Times New Roman" w:eastAsia="微软雅黑" w:hAnsi="Times New Roman" w:cs="Times New Roman"/>
                <w:sz w:val="22"/>
              </w:rPr>
              <w:t>年龄</w:t>
            </w:r>
          </w:p>
        </w:tc>
        <w:tc>
          <w:tcPr>
            <w:tcW w:w="2074" w:type="dxa"/>
          </w:tcPr>
          <w:p w14:paraId="22FDC67E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  <w:tc>
          <w:tcPr>
            <w:tcW w:w="2074" w:type="dxa"/>
          </w:tcPr>
          <w:p w14:paraId="7CB48618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  <w:r w:rsidRPr="00AA3C1A">
              <w:rPr>
                <w:rFonts w:ascii="Times New Roman" w:eastAsia="微软雅黑" w:hAnsi="Times New Roman" w:cs="Times New Roman"/>
                <w:sz w:val="22"/>
              </w:rPr>
              <w:t>性别</w:t>
            </w:r>
          </w:p>
        </w:tc>
        <w:tc>
          <w:tcPr>
            <w:tcW w:w="2074" w:type="dxa"/>
          </w:tcPr>
          <w:p w14:paraId="34893B02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  <w:tr w:rsidR="00FE2D59" w:rsidRPr="00AA3C1A" w14:paraId="3BD9C6A0" w14:textId="77777777" w:rsidTr="00367F80">
        <w:tc>
          <w:tcPr>
            <w:tcW w:w="2074" w:type="dxa"/>
          </w:tcPr>
          <w:p w14:paraId="7751B38D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  <w:r w:rsidRPr="00AA3C1A">
              <w:rPr>
                <w:rFonts w:ascii="Times New Roman" w:eastAsia="微软雅黑" w:hAnsi="Times New Roman" w:cs="Times New Roman"/>
                <w:sz w:val="22"/>
              </w:rPr>
              <w:t>籍贯</w:t>
            </w:r>
          </w:p>
        </w:tc>
        <w:tc>
          <w:tcPr>
            <w:tcW w:w="2074" w:type="dxa"/>
          </w:tcPr>
          <w:p w14:paraId="14622DF9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</w:p>
        </w:tc>
        <w:tc>
          <w:tcPr>
            <w:tcW w:w="2074" w:type="dxa"/>
          </w:tcPr>
          <w:p w14:paraId="158A65C7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微软雅黑" w:hAnsi="Times New Roman" w:cs="Times New Roman"/>
                <w:sz w:val="22"/>
              </w:rPr>
            </w:pPr>
            <w:r w:rsidRPr="00AA3C1A">
              <w:rPr>
                <w:rFonts w:ascii="Times New Roman" w:eastAsia="微软雅黑" w:hAnsi="Times New Roman" w:cs="Times New Roman"/>
                <w:sz w:val="22"/>
              </w:rPr>
              <w:t>血清采集时间</w:t>
            </w:r>
          </w:p>
        </w:tc>
        <w:tc>
          <w:tcPr>
            <w:tcW w:w="2074" w:type="dxa"/>
          </w:tcPr>
          <w:p w14:paraId="796F3F3C" w14:textId="77777777" w:rsidR="00FE2D59" w:rsidRPr="00AA3C1A" w:rsidRDefault="00FE2D59" w:rsidP="003B325D">
            <w:pPr>
              <w:adjustRightInd w:val="0"/>
              <w:snapToGrid w:val="0"/>
              <w:spacing w:line="360" w:lineRule="auto"/>
              <w:rPr>
                <w:rFonts w:ascii="Times New Roman" w:eastAsia="微软雅黑" w:hAnsi="Times New Roman" w:cs="Times New Roman"/>
                <w:sz w:val="22"/>
              </w:rPr>
            </w:pPr>
          </w:p>
        </w:tc>
      </w:tr>
    </w:tbl>
    <w:p w14:paraId="74598B8F" w14:textId="77777777" w:rsidR="00FE2D59" w:rsidRPr="00AA3C1A" w:rsidRDefault="00FE2D59" w:rsidP="003B325D">
      <w:pPr>
        <w:adjustRightInd w:val="0"/>
        <w:snapToGrid w:val="0"/>
        <w:rPr>
          <w:rFonts w:ascii="Times New Roman" w:eastAsia="微软雅黑" w:hAnsi="Times New Roman" w:cs="Times New Roman"/>
          <w:b/>
          <w:bCs/>
          <w:szCs w:val="21"/>
        </w:rPr>
      </w:pPr>
    </w:p>
    <w:sectPr w:rsidR="00FE2D59" w:rsidRPr="00AA3C1A">
      <w:headerReference w:type="default" r:id="rId9"/>
      <w:footerReference w:type="default" r:id="rId10"/>
      <w:pgSz w:w="11906" w:h="16838"/>
      <w:pgMar w:top="1440" w:right="1236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CF15" w14:textId="77777777" w:rsidR="00656427" w:rsidRDefault="00656427">
      <w:r>
        <w:separator/>
      </w:r>
    </w:p>
  </w:endnote>
  <w:endnote w:type="continuationSeparator" w:id="0">
    <w:p w14:paraId="21F9D82C" w14:textId="77777777" w:rsidR="00656427" w:rsidRDefault="0065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8B15" w14:textId="2DB79215" w:rsidR="004054A4" w:rsidRPr="0055624F" w:rsidRDefault="0055624F">
    <w:pPr>
      <w:pStyle w:val="a6"/>
      <w:widowControl/>
      <w:shd w:val="clear" w:color="auto" w:fill="FFFFFF"/>
      <w:spacing w:beforeAutospacing="0" w:afterAutospacing="0" w:line="23" w:lineRule="atLeast"/>
      <w:jc w:val="both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66BF04A" wp14:editId="77B3B35E">
              <wp:simplePos x="0" y="0"/>
              <wp:positionH relativeFrom="column">
                <wp:posOffset>-19050</wp:posOffset>
              </wp:positionH>
              <wp:positionV relativeFrom="paragraph">
                <wp:posOffset>-67628</wp:posOffset>
              </wp:positionV>
              <wp:extent cx="6025116" cy="0"/>
              <wp:effectExtent l="0" t="0" r="0" b="0"/>
              <wp:wrapNone/>
              <wp:docPr id="1068383958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51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A0A26D4" id="直接连接符 2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5.35pt" to="472.9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" strokecolor="black [3213]" strokeweight=".5pt">
              <v:stroke joinstyle="miter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808A41" wp14:editId="6CFF73DA">
              <wp:simplePos x="0" y="0"/>
              <wp:positionH relativeFrom="column">
                <wp:posOffset>972642</wp:posOffset>
              </wp:positionH>
              <wp:positionV relativeFrom="paragraph">
                <wp:posOffset>-76349</wp:posOffset>
              </wp:positionV>
              <wp:extent cx="4700132" cy="676275"/>
              <wp:effectExtent l="0" t="0" r="5715" b="9525"/>
              <wp:wrapNone/>
              <wp:docPr id="795867662" name="文本框 7958676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0132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DFAEC" w14:textId="77777777" w:rsidR="0055624F" w:rsidRPr="0025087F" w:rsidRDefault="0055624F" w:rsidP="0055624F">
                          <w:pPr>
                            <w:pStyle w:val="a6"/>
                            <w:widowControl/>
                            <w:shd w:val="clear" w:color="auto" w:fill="FFFFFF"/>
                            <w:spacing w:beforeAutospacing="0" w:afterAutospacing="0" w:line="23" w:lineRule="atLeast"/>
                            <w:jc w:val="both"/>
                            <w:rPr>
                              <w:rFonts w:ascii="微软雅黑" w:eastAsia="微软雅黑" w:hAnsi="微软雅黑" w:cs="微软雅黑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地址：</w:t>
                          </w:r>
                          <w:r w:rsidRPr="0025087F"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上海市闵行区</w:t>
                          </w:r>
                          <w:proofErr w:type="gramStart"/>
                          <w:r w:rsidRPr="0025087F"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园美路</w:t>
                          </w:r>
                          <w:proofErr w:type="gramEnd"/>
                          <w:r w:rsidRPr="0025087F"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58弄1号702-703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网址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：www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.abcodearray.com</w:t>
                          </w:r>
                        </w:p>
                        <w:p w14:paraId="7C6FFA5C" w14:textId="77777777" w:rsidR="0055624F" w:rsidRPr="0025087F" w:rsidRDefault="0055624F" w:rsidP="0055624F">
                          <w:pPr>
                            <w:pStyle w:val="a6"/>
                            <w:widowControl/>
                            <w:shd w:val="clear" w:color="auto" w:fill="FFFFFF"/>
                            <w:spacing w:beforeAutospacing="0" w:afterAutospacing="0" w:line="23" w:lineRule="atLeast"/>
                            <w:rPr>
                              <w:rFonts w:ascii="微软雅黑" w:eastAsia="微软雅黑" w:hAnsi="微软雅黑" w:cs="微软雅黑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25087F"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电话：021-62202128   400-8868-750 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邮箱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：</w:t>
                          </w:r>
                          <w:r w:rsidRPr="0025087F">
                            <w:rPr>
                              <w:rFonts w:ascii="微软雅黑" w:eastAsia="微软雅黑" w:hAnsi="微软雅黑" w:cs="微软雅黑" w:hint="eastAsi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info@abcodebio.com</w:t>
                          </w:r>
                        </w:p>
                        <w:p w14:paraId="6EE49853" w14:textId="77777777" w:rsidR="0055624F" w:rsidRPr="0025087F" w:rsidRDefault="0055624F" w:rsidP="005562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76808A41" id="_x0000_t202" coordsize="21600,21600" o:spt="202" path="m,l,21600r21600,l21600,xe">
              <v:stroke joinstyle="miter"/>
              <v:path gradientshapeok="t" o:connecttype="rect"/>
            </v:shapetype>
            <v:shape id="文本框 795867662" o:spid="_x0000_s1027" type="#_x0000_t202" style="position:absolute;left:0;text-align:left;margin-left:76.6pt;margin-top:-6pt;width:370.1pt;height:53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" fillcolor="white [3201]" stroked="f" strokeweight=".5pt">
              <v:textbox>
                <w:txbxContent>
                  <w:p w14:paraId="3C5DFAEC" w14:textId="77777777" w:rsidR="0055624F" w:rsidRPr="0025087F" w:rsidRDefault="0055624F" w:rsidP="0055624F">
                    <w:pPr>
                      <w:pStyle w:val="a6"/>
                      <w:widowControl/>
                      <w:shd w:val="clear" w:color="auto" w:fill="FFFFFF"/>
                      <w:spacing w:beforeAutospacing="0" w:afterAutospacing="0" w:line="23" w:lineRule="atLeast"/>
                      <w:jc w:val="both"/>
                      <w:rPr>
                        <w:rFonts w:ascii="微软雅黑" w:eastAsia="微软雅黑" w:hAnsi="微软雅黑" w:cs="微软雅黑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地址：</w:t>
                    </w:r>
                    <w:r w:rsidRPr="0025087F"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上海市闵行区</w:t>
                    </w:r>
                    <w:proofErr w:type="gramStart"/>
                    <w:r w:rsidRPr="0025087F"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园美路</w:t>
                    </w:r>
                    <w:proofErr w:type="gramEnd"/>
                    <w:r w:rsidRPr="0025087F"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58</w:t>
                    </w:r>
                    <w:r w:rsidRPr="0025087F"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弄1号702-703</w:t>
                    </w:r>
                    <w:r>
                      <w:rPr>
                        <w:rFonts w:ascii="微软雅黑" w:eastAsia="微软雅黑" w:hAnsi="微软雅黑" w:cs="微软雅黑"/>
                        <w:color w:val="333333"/>
                        <w:sz w:val="18"/>
                        <w:szCs w:val="18"/>
                        <w:shd w:val="clear" w:color="auto" w:fill="FFFFFF"/>
                      </w:rPr>
                      <w:t xml:space="preserve">     网址</w:t>
                    </w:r>
                    <w:r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：www</w:t>
                    </w:r>
                    <w:r>
                      <w:rPr>
                        <w:rFonts w:ascii="微软雅黑" w:eastAsia="微软雅黑" w:hAnsi="微软雅黑" w:cs="微软雅黑"/>
                        <w:color w:val="333333"/>
                        <w:sz w:val="18"/>
                        <w:szCs w:val="18"/>
                        <w:shd w:val="clear" w:color="auto" w:fill="FFFFFF"/>
                      </w:rPr>
                      <w:t>.abcodearray.com</w:t>
                    </w:r>
                  </w:p>
                  <w:p w14:paraId="7C6FFA5C" w14:textId="77777777" w:rsidR="0055624F" w:rsidRPr="0025087F" w:rsidRDefault="0055624F" w:rsidP="0055624F">
                    <w:pPr>
                      <w:pStyle w:val="a6"/>
                      <w:widowControl/>
                      <w:shd w:val="clear" w:color="auto" w:fill="FFFFFF"/>
                      <w:spacing w:beforeAutospacing="0" w:afterAutospacing="0" w:line="23" w:lineRule="atLeast"/>
                      <w:rPr>
                        <w:rFonts w:ascii="微软雅黑" w:eastAsia="微软雅黑" w:hAnsi="微软雅黑" w:cs="微软雅黑"/>
                        <w:color w:val="333333"/>
                        <w:sz w:val="18"/>
                        <w:szCs w:val="18"/>
                        <w:shd w:val="clear" w:color="auto" w:fill="FFFFFF"/>
                      </w:rPr>
                    </w:pPr>
                    <w:r w:rsidRPr="0025087F"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电话：021-62202128   400-8868-750 </w:t>
                    </w:r>
                    <w:r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cs="微软雅黑"/>
                        <w:color w:val="333333"/>
                        <w:sz w:val="18"/>
                        <w:szCs w:val="18"/>
                        <w:shd w:val="clear" w:color="auto" w:fill="FFFFFF"/>
                      </w:rPr>
                      <w:t xml:space="preserve">          邮箱</w:t>
                    </w:r>
                    <w:r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：</w:t>
                    </w:r>
                    <w:r w:rsidRPr="0025087F">
                      <w:rPr>
                        <w:rFonts w:ascii="微软雅黑" w:eastAsia="微软雅黑" w:hAnsi="微软雅黑" w:cs="微软雅黑" w:hint="eastAsia"/>
                        <w:color w:val="333333"/>
                        <w:sz w:val="18"/>
                        <w:szCs w:val="18"/>
                        <w:shd w:val="clear" w:color="auto" w:fill="FFFFFF"/>
                      </w:rPr>
                      <w:t>info@abcodebio.com</w:t>
                    </w:r>
                  </w:p>
                  <w:p w14:paraId="6EE49853" w14:textId="77777777" w:rsidR="0055624F" w:rsidRPr="0025087F" w:rsidRDefault="0055624F" w:rsidP="0055624F"/>
                </w:txbxContent>
              </v:textbox>
            </v:shape>
          </w:pict>
        </mc:Fallback>
      </mc:AlternateContent>
    </w:r>
    <w:r w:rsidR="00845622">
      <w:rPr>
        <w:rFonts w:ascii="微软雅黑" w:eastAsia="微软雅黑" w:hAnsi="微软雅黑" w:cs="微软雅黑" w:hint="eastAsia"/>
        <w:color w:val="333333"/>
        <w:sz w:val="20"/>
        <w:szCs w:val="20"/>
        <w:shd w:val="clear" w:color="auto" w:fill="FFFFFF"/>
      </w:rPr>
      <w:t> </w: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  <w:lang w:val="zh-CN"/>
      </w:rPr>
      <w:t xml:space="preserve"> </w: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fldChar w:fldCharType="begin"/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instrText>PAGE  \* Arabic  \* MERGEFORMAT</w:instrTex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fldChar w:fldCharType="separate"/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  <w:lang w:val="zh-CN"/>
      </w:rPr>
      <w:t>1</w: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fldChar w:fldCharType="end"/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  <w:lang w:val="zh-CN"/>
      </w:rPr>
      <w:t xml:space="preserve"> / </w: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fldChar w:fldCharType="begin"/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instrText>NUMPAGES  \* Arabic  \* MERGEFORMAT</w:instrTex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fldChar w:fldCharType="separate"/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  <w:lang w:val="zh-CN"/>
      </w:rPr>
      <w:t>2</w:t>
    </w:r>
    <w:r w:rsidRPr="0055624F"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fldChar w:fldCharType="end"/>
    </w:r>
    <w:r>
      <w:rPr>
        <w:rFonts w:ascii="微软雅黑" w:eastAsia="微软雅黑" w:hAnsi="微软雅黑" w:cs="微软雅黑"/>
        <w:color w:val="333333"/>
        <w:sz w:val="20"/>
        <w:szCs w:val="20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BBFB" w14:textId="77777777" w:rsidR="00656427" w:rsidRDefault="00656427">
      <w:r>
        <w:separator/>
      </w:r>
    </w:p>
  </w:footnote>
  <w:footnote w:type="continuationSeparator" w:id="0">
    <w:p w14:paraId="50B3EF68" w14:textId="77777777" w:rsidR="00656427" w:rsidRDefault="0065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FA4F" w14:textId="20859B33" w:rsidR="004054A4" w:rsidRDefault="0025087F">
    <w:pPr>
      <w:pStyle w:val="a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E3E2DC" wp14:editId="4A07CEDB">
              <wp:simplePos x="0" y="0"/>
              <wp:positionH relativeFrom="margin">
                <wp:posOffset>-635</wp:posOffset>
              </wp:positionH>
              <wp:positionV relativeFrom="paragraph">
                <wp:posOffset>11013</wp:posOffset>
              </wp:positionV>
              <wp:extent cx="3086100" cy="410845"/>
              <wp:effectExtent l="0" t="0" r="0" b="825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0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A1BED" w14:textId="77777777" w:rsidR="0025087F" w:rsidRPr="0025087F" w:rsidRDefault="0025087F" w:rsidP="0025087F">
                          <w:pPr>
                            <w:jc w:val="left"/>
                            <w:rPr>
                              <w:sz w:val="24"/>
                            </w:rPr>
                          </w:pPr>
                          <w:r w:rsidRPr="0025087F">
                            <w:rPr>
                              <w:rFonts w:ascii="微软雅黑" w:eastAsia="微软雅黑" w:hAnsi="微软雅黑" w:cs="微软雅黑"/>
                              <w:color w:val="333333"/>
                              <w:sz w:val="24"/>
                              <w:shd w:val="clear" w:color="auto" w:fill="FFFFFF"/>
                            </w:rPr>
                            <w:t>上海</w:t>
                          </w:r>
                          <w:proofErr w:type="gramStart"/>
                          <w:r w:rsidRPr="0025087F">
                            <w:rPr>
                              <w:rFonts w:ascii="微软雅黑" w:eastAsia="微软雅黑" w:hAnsi="微软雅黑" w:cs="微软雅黑"/>
                              <w:color w:val="333333"/>
                              <w:sz w:val="24"/>
                              <w:shd w:val="clear" w:color="auto" w:fill="FFFFFF"/>
                            </w:rPr>
                            <w:t>抗码芯瑞</w:t>
                          </w:r>
                          <w:proofErr w:type="gramEnd"/>
                          <w:r w:rsidRPr="0025087F">
                            <w:rPr>
                              <w:rFonts w:ascii="微软雅黑" w:eastAsia="微软雅黑" w:hAnsi="微软雅黑" w:cs="微软雅黑"/>
                              <w:color w:val="333333"/>
                              <w:sz w:val="24"/>
                              <w:shd w:val="clear" w:color="auto" w:fill="FFFFFF"/>
                            </w:rPr>
                            <w:t>生物科技有限公司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E3E2D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.05pt;margin-top:.85pt;width:243pt;height:32.3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" fillcolor="white [3201]" stroked="f" strokeweight=".5pt">
              <v:textbox>
                <w:txbxContent>
                  <w:p w14:paraId="119A1BED" w14:textId="77777777" w:rsidR="0025087F" w:rsidRPr="0025087F" w:rsidRDefault="0025087F" w:rsidP="0025087F">
                    <w:pPr>
                      <w:jc w:val="left"/>
                      <w:rPr>
                        <w:sz w:val="24"/>
                      </w:rPr>
                    </w:pPr>
                    <w:r w:rsidRPr="0025087F">
                      <w:rPr>
                        <w:rFonts w:ascii="微软雅黑" w:eastAsia="微软雅黑" w:hAnsi="微软雅黑" w:cs="微软雅黑"/>
                        <w:color w:val="333333"/>
                        <w:sz w:val="24"/>
                        <w:shd w:val="clear" w:color="auto" w:fill="FFFFFF"/>
                      </w:rPr>
                      <w:t>上海</w:t>
                    </w:r>
                    <w:proofErr w:type="gramStart"/>
                    <w:r w:rsidRPr="0025087F">
                      <w:rPr>
                        <w:rFonts w:ascii="微软雅黑" w:eastAsia="微软雅黑" w:hAnsi="微软雅黑" w:cs="微软雅黑"/>
                        <w:color w:val="333333"/>
                        <w:sz w:val="24"/>
                        <w:shd w:val="clear" w:color="auto" w:fill="FFFFFF"/>
                      </w:rPr>
                      <w:t>抗码芯瑞</w:t>
                    </w:r>
                    <w:proofErr w:type="gramEnd"/>
                    <w:r w:rsidRPr="0025087F">
                      <w:rPr>
                        <w:rFonts w:ascii="微软雅黑" w:eastAsia="微软雅黑" w:hAnsi="微软雅黑" w:cs="微软雅黑"/>
                        <w:color w:val="333333"/>
                        <w:sz w:val="24"/>
                        <w:shd w:val="clear" w:color="auto" w:fill="FFFFFF"/>
                      </w:rPr>
                      <w:t>生物科技有限公司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1332DFDA" wp14:editId="31E80BA5">
          <wp:simplePos x="0" y="0"/>
          <wp:positionH relativeFrom="column">
            <wp:posOffset>4415718</wp:posOffset>
          </wp:positionH>
          <wp:positionV relativeFrom="paragraph">
            <wp:posOffset>-150912</wp:posOffset>
          </wp:positionV>
          <wp:extent cx="1414145" cy="494665"/>
          <wp:effectExtent l="0" t="0" r="14605" b="635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14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D5DC9A" wp14:editId="409FA91A">
              <wp:simplePos x="0" y="0"/>
              <wp:positionH relativeFrom="column">
                <wp:posOffset>-27305</wp:posOffset>
              </wp:positionH>
              <wp:positionV relativeFrom="paragraph">
                <wp:posOffset>367556</wp:posOffset>
              </wp:positionV>
              <wp:extent cx="6010579" cy="0"/>
              <wp:effectExtent l="0" t="0" r="0" b="0"/>
              <wp:wrapNone/>
              <wp:docPr id="192020064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57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92B68BA" id="直接连接符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8.95pt" to="471.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B9D"/>
    <w:multiLevelType w:val="hybridMultilevel"/>
    <w:tmpl w:val="DA8EF57A"/>
    <w:lvl w:ilvl="0" w:tplc="05CE17E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36F1CED"/>
    <w:multiLevelType w:val="hybridMultilevel"/>
    <w:tmpl w:val="8B2A438C"/>
    <w:lvl w:ilvl="0" w:tplc="0D8C225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2" w15:restartNumberingAfterBreak="0">
    <w:nsid w:val="5BFA42CF"/>
    <w:multiLevelType w:val="hybridMultilevel"/>
    <w:tmpl w:val="B6D6DE68"/>
    <w:lvl w:ilvl="0" w:tplc="F7BC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7067C"/>
    <w:multiLevelType w:val="hybridMultilevel"/>
    <w:tmpl w:val="B3A8AC96"/>
    <w:lvl w:ilvl="0" w:tplc="2334F86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6355393">
    <w:abstractNumId w:val="0"/>
  </w:num>
  <w:num w:numId="2" w16cid:durableId="1329595071">
    <w:abstractNumId w:val="1"/>
  </w:num>
  <w:num w:numId="3" w16cid:durableId="1946575107">
    <w:abstractNumId w:val="2"/>
  </w:num>
  <w:num w:numId="4" w16cid:durableId="157053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2NDc5Y2NhY2NmOTQyZTExMTY2OTE4MTc2OTg2YzIifQ=="/>
  </w:docVars>
  <w:rsids>
    <w:rsidRoot w:val="004054A4"/>
    <w:rsid w:val="000123FE"/>
    <w:rsid w:val="00072046"/>
    <w:rsid w:val="00080667"/>
    <w:rsid w:val="001604B6"/>
    <w:rsid w:val="00174AE3"/>
    <w:rsid w:val="001D0832"/>
    <w:rsid w:val="0025087F"/>
    <w:rsid w:val="00266381"/>
    <w:rsid w:val="00295DD2"/>
    <w:rsid w:val="002B505F"/>
    <w:rsid w:val="00313B56"/>
    <w:rsid w:val="003467B1"/>
    <w:rsid w:val="00347EB7"/>
    <w:rsid w:val="003602D1"/>
    <w:rsid w:val="00393F74"/>
    <w:rsid w:val="003B325D"/>
    <w:rsid w:val="004054A4"/>
    <w:rsid w:val="00405C8E"/>
    <w:rsid w:val="00420AF2"/>
    <w:rsid w:val="00423FD1"/>
    <w:rsid w:val="00434899"/>
    <w:rsid w:val="00506B3A"/>
    <w:rsid w:val="0054090D"/>
    <w:rsid w:val="0055624F"/>
    <w:rsid w:val="00592F10"/>
    <w:rsid w:val="005E79FB"/>
    <w:rsid w:val="00656427"/>
    <w:rsid w:val="006856FE"/>
    <w:rsid w:val="007378DF"/>
    <w:rsid w:val="007A0F2E"/>
    <w:rsid w:val="007D0CA8"/>
    <w:rsid w:val="00845622"/>
    <w:rsid w:val="009670E1"/>
    <w:rsid w:val="00971993"/>
    <w:rsid w:val="009A0FC9"/>
    <w:rsid w:val="009D1700"/>
    <w:rsid w:val="00A279C3"/>
    <w:rsid w:val="00AA1000"/>
    <w:rsid w:val="00AA3C1A"/>
    <w:rsid w:val="00AA4812"/>
    <w:rsid w:val="00B1095E"/>
    <w:rsid w:val="00B22ACF"/>
    <w:rsid w:val="00B277C0"/>
    <w:rsid w:val="00B54886"/>
    <w:rsid w:val="00B912E5"/>
    <w:rsid w:val="00BD517B"/>
    <w:rsid w:val="00BF10A0"/>
    <w:rsid w:val="00C04D5E"/>
    <w:rsid w:val="00C64E56"/>
    <w:rsid w:val="00D63F7F"/>
    <w:rsid w:val="00D65847"/>
    <w:rsid w:val="00DF7118"/>
    <w:rsid w:val="00E568A9"/>
    <w:rsid w:val="00EB7B1C"/>
    <w:rsid w:val="00F118AA"/>
    <w:rsid w:val="00F3481F"/>
    <w:rsid w:val="00F55419"/>
    <w:rsid w:val="00F64592"/>
    <w:rsid w:val="00FD44E1"/>
    <w:rsid w:val="00FE2D59"/>
    <w:rsid w:val="4DA83164"/>
    <w:rsid w:val="6F5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3F9D5"/>
  <w15:docId w15:val="{9405A765-4C61-4B13-9B2A-5F7443A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34"/>
    <w:qFormat/>
    <w:rsid w:val="00F55419"/>
    <w:pPr>
      <w:ind w:firstLineChars="200" w:firstLine="420"/>
    </w:pPr>
  </w:style>
  <w:style w:type="table" w:styleId="a8">
    <w:name w:val="Table Grid"/>
    <w:basedOn w:val="a1"/>
    <w:uiPriority w:val="39"/>
    <w:rsid w:val="0034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55624F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2">
    <w:name w:val="Plain Table 2"/>
    <w:basedOn w:val="a1"/>
    <w:uiPriority w:val="42"/>
    <w:rsid w:val="00AA3C1A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34D1746-D89D-46A7-A259-13DE3BC43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Yu Sun</cp:lastModifiedBy>
  <cp:revision>2</cp:revision>
  <cp:lastPrinted>2023-05-15T07:45:00Z</cp:lastPrinted>
  <dcterms:created xsi:type="dcterms:W3CDTF">2023-08-10T05:08:00Z</dcterms:created>
  <dcterms:modified xsi:type="dcterms:W3CDTF">2023-08-10T05:08:00Z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F12F15BF458D44628F4287F634A5D1B8_12</vt:lpwstr>
  </property>
</Properties>
</file>